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漳河上游局2023年防汛工程设施水毁修复项目中标候选人公示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招</w:t>
      </w:r>
      <w:bookmarkStart w:id="0" w:name="_GoBack"/>
      <w:bookmarkEnd w:id="0"/>
      <w:r>
        <w:rPr>
          <w:rFonts w:hint="eastAsia"/>
        </w:rPr>
        <w:t>标项目名称：  漳河上游局2023年防汛工程设施水毁修复项目</w:t>
      </w:r>
    </w:p>
    <w:p>
      <w:pPr>
        <w:rPr>
          <w:rFonts w:hint="eastAsia"/>
        </w:rPr>
      </w:pPr>
      <w:r>
        <w:rPr>
          <w:rFonts w:hint="eastAsia"/>
        </w:rPr>
        <w:t>招标项目编号：  YHZB-2023-03</w:t>
      </w:r>
    </w:p>
    <w:p>
      <w:pPr>
        <w:rPr>
          <w:rFonts w:hint="eastAsia"/>
        </w:rPr>
      </w:pPr>
      <w:r>
        <w:rPr>
          <w:rFonts w:hint="eastAsia"/>
        </w:rPr>
        <w:t>公示名称：  【漳河上游局2023年防汛工程设施水毁修复项目】中标候选人公示</w:t>
      </w:r>
    </w:p>
    <w:p>
      <w:pPr>
        <w:rPr>
          <w:rFonts w:hint="eastAsia"/>
        </w:rPr>
      </w:pPr>
      <w:r>
        <w:rPr>
          <w:rFonts w:hint="eastAsia"/>
        </w:rPr>
        <w:t>公示编号：  YHZB-2023-03</w:t>
      </w:r>
    </w:p>
    <w:p>
      <w:pPr>
        <w:rPr>
          <w:rFonts w:hint="eastAsia"/>
        </w:rPr>
      </w:pPr>
      <w:r>
        <w:rPr>
          <w:rFonts w:hint="eastAsia"/>
        </w:rPr>
        <w:t xml:space="preserve">公示内容：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</w:t>
      </w:r>
    </w:p>
    <w:p>
      <w:pPr>
        <w:rPr>
          <w:rFonts w:hint="eastAsia"/>
        </w:rPr>
      </w:pPr>
      <w:r>
        <w:rPr>
          <w:rFonts w:hint="eastAsia"/>
        </w:rPr>
        <w:t>标段:漳河上游局2023年防汛工程设施水毁修复项目</w:t>
      </w:r>
    </w:p>
    <w:p>
      <w:pPr>
        <w:rPr>
          <w:rFonts w:hint="eastAsia"/>
        </w:rPr>
      </w:pPr>
      <w:r>
        <w:rPr>
          <w:rFonts w:hint="eastAsia"/>
        </w:rPr>
        <w:t>所属专业：  水利管理业</w:t>
      </w:r>
      <w:r>
        <w:rPr>
          <w:rFonts w:hint="eastAsia"/>
        </w:rPr>
        <w:tab/>
      </w:r>
      <w:r>
        <w:rPr>
          <w:rFonts w:hint="eastAsia"/>
        </w:rPr>
        <w:t>所属地区:  河北省,邯郸市,市辖区</w:t>
      </w:r>
    </w:p>
    <w:p>
      <w:pPr>
        <w:rPr>
          <w:rFonts w:hint="eastAsia"/>
        </w:rPr>
      </w:pPr>
      <w:r>
        <w:rPr>
          <w:rFonts w:hint="eastAsia"/>
        </w:rPr>
        <w:t>开标时间:  2023-12-07 09:00:00</w:t>
      </w:r>
      <w:r>
        <w:rPr>
          <w:rFonts w:hint="eastAsia"/>
        </w:rPr>
        <w:tab/>
      </w:r>
      <w:r>
        <w:rPr>
          <w:rFonts w:hint="eastAsia"/>
        </w:rPr>
        <w:t>开标地点:  邯郸市,邯郸市公共资源交易中心</w:t>
      </w:r>
    </w:p>
    <w:p>
      <w:pPr>
        <w:rPr>
          <w:rFonts w:hint="eastAsia"/>
        </w:rPr>
      </w:pPr>
      <w:r>
        <w:rPr>
          <w:rFonts w:hint="eastAsia"/>
        </w:rPr>
        <w:t xml:space="preserve">公示开始日期:  2023-12-08 </w:t>
      </w:r>
      <w:r>
        <w:rPr>
          <w:rFonts w:hint="eastAsia"/>
        </w:rPr>
        <w:tab/>
      </w:r>
      <w:r>
        <w:rPr>
          <w:rFonts w:hint="eastAsia"/>
        </w:rPr>
        <w:t xml:space="preserve">公示截止日期:  2023-12-10 </w:t>
      </w:r>
    </w:p>
    <w:p/>
    <w:p/>
    <w:p/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1.中标候选人名单</w:t>
      </w:r>
    </w:p>
    <w:tbl>
      <w:tblPr>
        <w:tblStyle w:val="3"/>
        <w:tblW w:w="973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9"/>
        <w:gridCol w:w="2498"/>
        <w:gridCol w:w="1566"/>
        <w:gridCol w:w="2036"/>
        <w:gridCol w:w="1835"/>
        <w:gridCol w:w="13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76" w:hRule="atLeast"/>
        </w:trPr>
        <w:tc>
          <w:tcPr>
            <w:tcW w:w="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排序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中标候选人单位名称</w:t>
            </w:r>
          </w:p>
        </w:tc>
        <w:tc>
          <w:tcPr>
            <w:tcW w:w="1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投标价格(元)</w:t>
            </w:r>
          </w:p>
        </w:tc>
        <w:tc>
          <w:tcPr>
            <w:tcW w:w="20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评标价格(元)</w:t>
            </w:r>
          </w:p>
        </w:tc>
        <w:tc>
          <w:tcPr>
            <w:tcW w:w="1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质量标准</w:t>
            </w:r>
          </w:p>
        </w:tc>
        <w:tc>
          <w:tcPr>
            <w:tcW w:w="1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工期(交货期)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8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四川康群项目管理有限公司</w:t>
            </w:r>
          </w:p>
        </w:tc>
        <w:tc>
          <w:tcPr>
            <w:tcW w:w="1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7473500</w:t>
            </w:r>
          </w:p>
        </w:tc>
        <w:tc>
          <w:tcPr>
            <w:tcW w:w="20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7473500</w:t>
            </w:r>
          </w:p>
        </w:tc>
        <w:tc>
          <w:tcPr>
            <w:tcW w:w="1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3个月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8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河北景浩建设工程有限公司</w:t>
            </w:r>
          </w:p>
        </w:tc>
        <w:tc>
          <w:tcPr>
            <w:tcW w:w="1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7473400</w:t>
            </w:r>
          </w:p>
        </w:tc>
        <w:tc>
          <w:tcPr>
            <w:tcW w:w="20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7473400</w:t>
            </w:r>
          </w:p>
        </w:tc>
        <w:tc>
          <w:tcPr>
            <w:tcW w:w="1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3个月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奥富建设有限公司</w:t>
            </w:r>
          </w:p>
        </w:tc>
        <w:tc>
          <w:tcPr>
            <w:tcW w:w="1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7474100</w:t>
            </w:r>
          </w:p>
        </w:tc>
        <w:tc>
          <w:tcPr>
            <w:tcW w:w="20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7474100</w:t>
            </w:r>
          </w:p>
        </w:tc>
        <w:tc>
          <w:tcPr>
            <w:tcW w:w="1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3个月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2.中标候选人项目负责人</w:t>
      </w:r>
    </w:p>
    <w:tbl>
      <w:tblPr>
        <w:tblStyle w:val="3"/>
        <w:tblW w:w="961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80"/>
        <w:gridCol w:w="2552"/>
        <w:gridCol w:w="2140"/>
        <w:gridCol w:w="927"/>
        <w:gridCol w:w="1495"/>
        <w:gridCol w:w="20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32" w:hRule="atLeast"/>
        </w:trPr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排序</w:t>
            </w: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中标候选人单位名称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项目负责人姓名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职称</w:t>
            </w:r>
          </w:p>
        </w:tc>
        <w:tc>
          <w:tcPr>
            <w:tcW w:w="14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相关证书名称</w:t>
            </w:r>
          </w:p>
        </w:tc>
        <w:tc>
          <w:tcPr>
            <w:tcW w:w="2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相关证书编号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四川康群项目管理有限公司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彭超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工程师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二级注册建造师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川 2512013201406270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3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河北景浩建设工程有限公司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乔树立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二级注册建造师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冀213171921480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奥富建设有限公司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一级注册建造师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冀 1132021202300232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3.中标候选人响应招标文件要求的资格能力条件</w:t>
      </w:r>
    </w:p>
    <w:tbl>
      <w:tblPr>
        <w:tblStyle w:val="3"/>
        <w:tblW w:w="971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85"/>
        <w:gridCol w:w="2589"/>
        <w:gridCol w:w="66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2" w:hRule="atLeast"/>
        </w:trPr>
        <w:tc>
          <w:tcPr>
            <w:tcW w:w="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排序</w:t>
            </w:r>
          </w:p>
        </w:tc>
        <w:tc>
          <w:tcPr>
            <w:tcW w:w="2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中标候选人名称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响应情况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四川康群项目管理有限公司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符合招标文件要求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河北景浩建设工程有限公司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符合招标文件要求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奥富建设有限公司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符合招标文件要求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4.（1）中标候选人企业业绩</w:t>
      </w:r>
    </w:p>
    <w:tbl>
      <w:tblPr>
        <w:tblStyle w:val="3"/>
        <w:tblW w:w="971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85"/>
        <w:gridCol w:w="2535"/>
        <w:gridCol w:w="2629"/>
        <w:gridCol w:w="1576"/>
        <w:gridCol w:w="1530"/>
        <w:gridCol w:w="9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4" w:hRule="atLeast"/>
        </w:trPr>
        <w:tc>
          <w:tcPr>
            <w:tcW w:w="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中标候选人名称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中标工程名称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建设单位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合同签订时间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合同签订金额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四川康群项目管理有限公司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漳河上游局 2023 年应急度汛项目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水利部海河水利委员会漳河上游管理局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2023-05-17 00:00:00.0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3506000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四川康群项目管理有限公司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眉山市彭山区公路养护段观保路段（县道）沿线水毁点治理项目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眉山市彭山区公路养护段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2021-12-01 00:00:00.0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74200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河北景浩建设工程有限公司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复兴区中庄水库溢洪道出口段安全度汛工程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邯郸市复兴区水利局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2022-05-27 00:00:00.0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422000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奥富建设有限公司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磁县都党沟（三合村至南莲花村段）山洪沟防洪治理项目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磁县水利局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2021-09-08 00:00:00.0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5432476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4.（2）中标候选人项目负责人业绩</w:t>
      </w:r>
    </w:p>
    <w:tbl>
      <w:tblPr>
        <w:tblStyle w:val="3"/>
        <w:tblW w:w="97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86"/>
        <w:gridCol w:w="2537"/>
        <w:gridCol w:w="619"/>
        <w:gridCol w:w="1705"/>
        <w:gridCol w:w="1789"/>
        <w:gridCol w:w="1603"/>
        <w:gridCol w:w="9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2" w:hRule="atLeast"/>
        </w:trPr>
        <w:tc>
          <w:tcPr>
            <w:tcW w:w="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中标候选人名称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项目负责人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中标工程名称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建设单位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合同签订时间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合同签订金额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1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四川康群项目管理有限公司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彭超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漳河上游局 2023 年应急度汛项目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水利部海河水利委员会漳河上游管理局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2023-05-17 00:00:00.0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3506000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5.（1）所有投标人商务标评分情况</w:t>
      </w:r>
    </w:p>
    <w:tbl>
      <w:tblPr>
        <w:tblStyle w:val="3"/>
        <w:tblW w:w="971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83"/>
        <w:gridCol w:w="3283"/>
        <w:gridCol w:w="836"/>
        <w:gridCol w:w="836"/>
        <w:gridCol w:w="836"/>
        <w:gridCol w:w="836"/>
        <w:gridCol w:w="836"/>
        <w:gridCol w:w="836"/>
        <w:gridCol w:w="8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4" w:hRule="atLeast"/>
        </w:trPr>
        <w:tc>
          <w:tcPr>
            <w:tcW w:w="5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详细评审（明标）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4" w:hRule="atLeast"/>
        </w:trPr>
        <w:tc>
          <w:tcPr>
            <w:tcW w:w="5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评委A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评委B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评委C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评委D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评委E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评委F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评委G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4" w:hRule="atLeast"/>
        </w:trPr>
        <w:tc>
          <w:tcPr>
            <w:tcW w:w="5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四川康群项目管理有限公司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170.00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199.00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176.00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185.00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185.00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180.00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4" w:hRule="atLeast"/>
        </w:trPr>
        <w:tc>
          <w:tcPr>
            <w:tcW w:w="5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河北景浩建设工程有限公司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140.00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138.00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122.00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130.00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130.00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120.00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89" w:hRule="atLeast"/>
        </w:trPr>
        <w:tc>
          <w:tcPr>
            <w:tcW w:w="5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奥富建设有限公司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135.00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135.00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125.00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140.00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125.00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130.00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5.（2）所有投标人技术标评分情况</w:t>
      </w:r>
    </w:p>
    <w:tbl>
      <w:tblPr>
        <w:tblStyle w:val="3"/>
        <w:tblW w:w="97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97"/>
        <w:gridCol w:w="3456"/>
        <w:gridCol w:w="812"/>
        <w:gridCol w:w="812"/>
        <w:gridCol w:w="812"/>
        <w:gridCol w:w="812"/>
        <w:gridCol w:w="812"/>
        <w:gridCol w:w="812"/>
        <w:gridCol w:w="8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8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详细评审（暗标）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评委A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评委B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评委C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评委D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评委E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评委F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评委G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四川康群项目管理有限公司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88.00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82.00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75.00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77.50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79.10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75.00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河北景浩建设工程有限公司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82.00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79.90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71.00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72.20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66.00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奥富建设有限公司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82.00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79.80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68.00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77.90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69.50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71.00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5.（3）所有投标人或供应商总得分情况</w:t>
      </w:r>
    </w:p>
    <w:tbl>
      <w:tblPr>
        <w:tblStyle w:val="3"/>
        <w:tblW w:w="969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84"/>
        <w:gridCol w:w="2674"/>
        <w:gridCol w:w="3727"/>
        <w:gridCol w:w="28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4" w:hRule="atLeast"/>
        </w:trPr>
        <w:tc>
          <w:tcPr>
            <w:tcW w:w="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报价得分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四川康群项目管理有限公司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92.58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河北景浩建设工程有限公司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89.54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2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奥富建设有限公司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59.99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89.17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6.投标文件被否决的投标人名称、否决原因</w:t>
      </w:r>
    </w:p>
    <w:tbl>
      <w:tblPr>
        <w:tblStyle w:val="3"/>
        <w:tblW w:w="971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92"/>
        <w:gridCol w:w="3328"/>
        <w:gridCol w:w="58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4" w:hRule="atLeast"/>
        </w:trPr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投标人名称</w:t>
            </w:r>
          </w:p>
        </w:tc>
        <w:tc>
          <w:tcPr>
            <w:tcW w:w="58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否决原因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5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邯郸市诚明建筑安装有限责任公司</w:t>
            </w:r>
          </w:p>
        </w:tc>
        <w:tc>
          <w:tcPr>
            <w:tcW w:w="58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项目经理安全生产考核合格证书不符合有关要求;项目经理安全生产考核合格证书不符合有关要求;项目经理安全生产考核合格证书不符合相关规定;项目经理安全生产考核合格证书不符合有关要求;项目经理安全生产考核证不符合有关要求;项目经理的安全生产考核证书不符合相关要求;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7.提出异议的渠道和方式：投标人或其他利害关系人对本招标项目的评标结果有异议的，可在公示期向招标人或招标代理机构提出。</w:t>
      </w:r>
    </w:p>
    <w:tbl>
      <w:tblPr>
        <w:tblStyle w:val="3"/>
        <w:tblpPr w:leftFromText="180" w:rightFromText="180" w:vertAnchor="text" w:horzAnchor="page" w:tblpX="1383" w:tblpY="100"/>
        <w:tblOverlap w:val="never"/>
        <w:tblW w:w="968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593"/>
        <w:gridCol w:w="40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1" w:hRule="atLeast"/>
        </w:trPr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招标人:  漳河石梁、下交漳至观台河段水毁及控导治理工程建设管理局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招标代理机构：  河北毓桓建设项目管理有限公司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地址:  邯郸市邯山区学院北路320号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地址:  石家庄裕华区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联系人:  赵迪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联系人:  管景菊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电话:  0310-6273758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电话:  13630803720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电子邮箱:  /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电子邮箱:  /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8.其他公示内容:</w:t>
      </w:r>
    </w:p>
    <w:p/>
    <w:p>
      <w:pPr>
        <w:rPr>
          <w:rFonts w:hint="eastAsia"/>
        </w:rPr>
      </w:pPr>
    </w:p>
    <w:sectPr>
      <w:pgSz w:w="11906" w:h="16838"/>
      <w:pgMar w:top="1701" w:right="1417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A5C0E"/>
    <w:rsid w:val="0AE147AE"/>
    <w:rsid w:val="16E15B36"/>
    <w:rsid w:val="22DD42B8"/>
    <w:rsid w:val="6FA1C8C7"/>
    <w:rsid w:val="769A5C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46.6666666666667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2023-12-08T19:29:00Z</dcterms:created>
  <dc:creator>kylin</dc:creator>
  <cp:lastModifiedBy>影中人</cp:lastModifiedBy>
  <dcterms:modified xsi:type="dcterms:W3CDTF">2023-12-08T06:46:55Z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0B664E2294E144FD9D6211E532CAE3C1_13</vt:lpwstr>
  </property>
</Properties>
</file>